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38B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F311FD">
        <w:rPr>
          <w:rFonts w:ascii="GHEA Grapalat" w:hAnsi="GHEA Grapalat"/>
          <w:b w:val="0"/>
          <w:sz w:val="20"/>
        </w:rPr>
        <w:t>հուլիսի</w:t>
      </w:r>
      <w:proofErr w:type="spellEnd"/>
      <w:r w:rsidR="00F311FD" w:rsidRPr="00F311FD">
        <w:rPr>
          <w:rFonts w:ascii="GHEA Grapalat" w:hAnsi="GHEA Grapalat"/>
          <w:b w:val="0"/>
          <w:sz w:val="20"/>
          <w:lang w:val="af-ZA"/>
        </w:rPr>
        <w:t xml:space="preserve"> 1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F311FD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F311FD">
        <w:rPr>
          <w:rFonts w:ascii="GHEA Grapalat" w:hAnsi="GHEA Grapalat" w:cs="Sylfaen"/>
          <w:sz w:val="24"/>
          <w:szCs w:val="24"/>
          <w:lang w:val="hy-AM"/>
        </w:rPr>
        <w:t>24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F311FD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F311FD">
        <w:rPr>
          <w:rFonts w:ascii="GHEA Grapalat" w:hAnsi="GHEA Grapalat" w:cs="Sylfaen"/>
          <w:sz w:val="20"/>
          <w:lang w:val="hy-AM"/>
        </w:rPr>
        <w:t>24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գնման </w:t>
      </w:r>
      <w:r w:rsidR="007E6F61">
        <w:rPr>
          <w:rFonts w:ascii="GHEA Grapalat" w:hAnsi="GHEA Grapalat" w:cs="Sylfaen"/>
          <w:sz w:val="20"/>
          <w:lang w:val="hy-AM"/>
        </w:rPr>
        <w:t>ընթացակարգ</w:t>
      </w:r>
      <w:r w:rsidR="00D938B1">
        <w:rPr>
          <w:rFonts w:ascii="GHEA Grapalat" w:hAnsi="GHEA Grapalat" w:cs="Sylfaen"/>
          <w:sz w:val="20"/>
          <w:lang w:val="hy-AM"/>
        </w:rPr>
        <w:t xml:space="preserve">ի </w:t>
      </w:r>
      <w:r w:rsidR="00A5524F">
        <w:rPr>
          <w:rFonts w:ascii="GHEA Grapalat" w:hAnsi="GHEA Grapalat"/>
          <w:sz w:val="22"/>
          <w:szCs w:val="24"/>
          <w:lang w:val="hy-AM"/>
        </w:rPr>
        <w:t>4-րդ</w:t>
      </w:r>
      <w:r w:rsidR="00F311FD">
        <w:rPr>
          <w:rFonts w:ascii="GHEA Grapalat" w:hAnsi="GHEA Grapalat"/>
          <w:sz w:val="22"/>
          <w:szCs w:val="24"/>
          <w:lang w:val="hy-AM"/>
        </w:rPr>
        <w:t xml:space="preserve"> և</w:t>
      </w:r>
      <w:r w:rsidR="00A5524F">
        <w:rPr>
          <w:rFonts w:ascii="GHEA Grapalat" w:hAnsi="GHEA Grapalat"/>
          <w:sz w:val="22"/>
          <w:szCs w:val="24"/>
          <w:lang w:val="hy-AM"/>
        </w:rPr>
        <w:t xml:space="preserve"> 5-րդ</w:t>
      </w:r>
      <w:r w:rsidR="00A5524F">
        <w:rPr>
          <w:rFonts w:ascii="GHEA Grapalat" w:hAnsi="GHEA Grapalat" w:cs="Sylfaen"/>
          <w:sz w:val="20"/>
          <w:lang w:val="hy-AM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>չափաբաժի</w:t>
      </w:r>
      <w:r w:rsidR="00F311FD">
        <w:rPr>
          <w:rFonts w:ascii="GHEA Grapalat" w:hAnsi="GHEA Grapalat" w:cs="Sylfaen"/>
          <w:sz w:val="20"/>
          <w:lang w:val="hy-AM"/>
        </w:rPr>
        <w:t>ն</w:t>
      </w:r>
      <w:r w:rsidR="00D938B1">
        <w:rPr>
          <w:rFonts w:ascii="GHEA Grapalat" w:hAnsi="GHEA Grapalat" w:cs="Sylfaen"/>
          <w:sz w:val="20"/>
          <w:lang w:val="hy-AM"/>
        </w:rPr>
        <w:t xml:space="preserve">ները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F311FD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5524F" w:rsidRPr="007F16F8" w:rsidTr="00F311FD">
        <w:trPr>
          <w:trHeight w:val="147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F311FD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Կենտրոն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եզրաքարերի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վերանորոգման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A5524F" w:rsidRPr="00D938B1" w:rsidTr="00F311FD">
        <w:trPr>
          <w:trHeight w:val="143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A5524F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5524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A5524F" w:rsidRDefault="00F311FD" w:rsidP="00A5524F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Մալաթիա-Սեբաստիա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շրջանի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եզրաքարերի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վերանորոգման</w:t>
            </w:r>
            <w:proofErr w:type="spellEnd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11F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13172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5524F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938B1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311F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3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38B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84</cp:revision>
  <cp:lastPrinted>2020-04-21T11:37:00Z</cp:lastPrinted>
  <dcterms:created xsi:type="dcterms:W3CDTF">2015-05-15T06:54:00Z</dcterms:created>
  <dcterms:modified xsi:type="dcterms:W3CDTF">2020-07-01T08:01:00Z</dcterms:modified>
</cp:coreProperties>
</file>